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1445B3" w:rsidRDefault="0017607C" w:rsidP="001445B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45B3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 wp14:anchorId="61714443" wp14:editId="5154ACA2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45B3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7D3461" w:rsidRDefault="0017607C" w:rsidP="007D34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3461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7D3461">
        <w:rPr>
          <w:rFonts w:ascii="Arial" w:hAnsi="Arial" w:cs="Arial"/>
          <w:sz w:val="24"/>
          <w:szCs w:val="24"/>
        </w:rPr>
        <w:t>Danza</w:t>
      </w:r>
      <w:r w:rsidRPr="007D3461">
        <w:rPr>
          <w:rFonts w:ascii="Arial" w:hAnsi="Arial" w:cs="Arial"/>
          <w:b/>
          <w:sz w:val="24"/>
          <w:szCs w:val="24"/>
        </w:rPr>
        <w:t xml:space="preserve">             Grado:   </w:t>
      </w:r>
      <w:r w:rsidR="00BF51C1" w:rsidRPr="007D3461">
        <w:rPr>
          <w:rFonts w:ascii="Arial" w:hAnsi="Arial" w:cs="Arial"/>
          <w:sz w:val="24"/>
          <w:szCs w:val="24"/>
        </w:rPr>
        <w:t>9</w:t>
      </w:r>
      <w:r w:rsidR="007D3461" w:rsidRPr="007D3461">
        <w:rPr>
          <w:rFonts w:ascii="Arial" w:hAnsi="Arial" w:cs="Arial"/>
          <w:sz w:val="24"/>
          <w:szCs w:val="24"/>
        </w:rPr>
        <w:t>º</w:t>
      </w:r>
      <w:r w:rsidRPr="007D3461">
        <w:rPr>
          <w:rFonts w:ascii="Arial" w:hAnsi="Arial" w:cs="Arial"/>
          <w:b/>
          <w:sz w:val="24"/>
          <w:szCs w:val="24"/>
        </w:rPr>
        <w:t xml:space="preserve">        Periodo: </w:t>
      </w:r>
      <w:r w:rsidR="007D3461" w:rsidRPr="007D3461">
        <w:rPr>
          <w:rFonts w:ascii="Arial" w:hAnsi="Arial" w:cs="Arial"/>
          <w:sz w:val="24"/>
          <w:szCs w:val="24"/>
        </w:rPr>
        <w:t>IV</w:t>
      </w:r>
      <w:r w:rsidRPr="007D3461">
        <w:rPr>
          <w:rFonts w:ascii="Arial" w:hAnsi="Arial" w:cs="Arial"/>
          <w:b/>
          <w:sz w:val="24"/>
          <w:szCs w:val="24"/>
        </w:rPr>
        <w:t xml:space="preserve">                           Año: </w:t>
      </w:r>
      <w:r w:rsidR="005442F1" w:rsidRPr="007D3461">
        <w:rPr>
          <w:rFonts w:ascii="Arial" w:hAnsi="Arial" w:cs="Arial"/>
          <w:sz w:val="24"/>
          <w:szCs w:val="24"/>
        </w:rPr>
        <w:t>20</w:t>
      </w:r>
      <w:r w:rsidR="00415051" w:rsidRPr="007D3461">
        <w:rPr>
          <w:rFonts w:ascii="Arial" w:hAnsi="Arial" w:cs="Arial"/>
          <w:sz w:val="24"/>
          <w:szCs w:val="24"/>
        </w:rPr>
        <w:t>22</w:t>
      </w:r>
    </w:p>
    <w:p w:rsidR="0017607C" w:rsidRPr="007D3461" w:rsidRDefault="0017607C" w:rsidP="007D34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3461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7D3461" w:rsidRDefault="001445B3" w:rsidP="007D3461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7D3461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serán atendidos la semana del </w:t>
      </w:r>
      <w:r w:rsidR="007D3461" w:rsidRPr="007D3461">
        <w:rPr>
          <w:rFonts w:ascii="Arial" w:hAnsi="Arial" w:cs="Arial"/>
          <w:i/>
          <w:sz w:val="24"/>
          <w:szCs w:val="24"/>
        </w:rPr>
        <w:t>24 al 2</w:t>
      </w:r>
      <w:r w:rsidR="00C159AF">
        <w:rPr>
          <w:rFonts w:ascii="Arial" w:hAnsi="Arial" w:cs="Arial"/>
          <w:i/>
          <w:sz w:val="24"/>
          <w:szCs w:val="24"/>
        </w:rPr>
        <w:t>8</w:t>
      </w:r>
      <w:bookmarkStart w:id="0" w:name="_GoBack"/>
      <w:bookmarkEnd w:id="0"/>
      <w:r w:rsidR="007D3461" w:rsidRPr="007D3461">
        <w:rPr>
          <w:rFonts w:ascii="Arial" w:hAnsi="Arial" w:cs="Arial"/>
          <w:i/>
          <w:sz w:val="24"/>
          <w:szCs w:val="24"/>
        </w:rPr>
        <w:t xml:space="preserve"> de octubre</w:t>
      </w:r>
      <w:r w:rsidRPr="007D3461">
        <w:rPr>
          <w:rFonts w:ascii="Arial" w:hAnsi="Arial" w:cs="Arial"/>
          <w:i/>
          <w:sz w:val="24"/>
          <w:szCs w:val="24"/>
        </w:rPr>
        <w:t xml:space="preserve"> de 2022. Este proceso está programado para la segunda semana del segundo periodo. El estudiante debe consultar los referentes bibliográficos citados por el docente en cada asignatura y entregar los tres productos del periodo que dan cuenta de las competencias adquiridas por medio de trabajos escritos con las normas APA</w:t>
      </w:r>
      <w:r w:rsidR="005442F1" w:rsidRPr="007D3461">
        <w:rPr>
          <w:rFonts w:ascii="Arial" w:hAnsi="Arial" w:cs="Arial"/>
          <w:i/>
          <w:sz w:val="24"/>
          <w:szCs w:val="24"/>
        </w:rPr>
        <w:t>.</w:t>
      </w:r>
    </w:p>
    <w:p w:rsidR="0017607C" w:rsidRPr="007D3461" w:rsidRDefault="0017607C" w:rsidP="007D34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Pregunta problematizadora</w:t>
      </w:r>
    </w:p>
    <w:p w:rsidR="0017607C" w:rsidRPr="007D3461" w:rsidRDefault="0017607C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71ACC" w:rsidRP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D3461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improvisación una herramienta para la creación en diferentes estilos de danza?</w:t>
      </w:r>
    </w:p>
    <w:p w:rsidR="007D3461" w:rsidRPr="007D3461" w:rsidRDefault="007D3461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7D3461" w:rsidRDefault="0017607C" w:rsidP="007D34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Metas de aprendizaje</w:t>
      </w:r>
    </w:p>
    <w:p w:rsidR="0017607C" w:rsidRPr="007D3461" w:rsidRDefault="0017607C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D3461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71ACC" w:rsidRPr="007D3461" w:rsidRDefault="00E71ACC" w:rsidP="007D3461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E71ACC" w:rsidRPr="007D3461" w:rsidRDefault="00E71ACC" w:rsidP="007D3461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5442F1" w:rsidRPr="007D3461" w:rsidRDefault="005442F1" w:rsidP="007D3461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5442F1" w:rsidRPr="007D3461" w:rsidRDefault="005442F1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Describir los pasos básicos vistos en clase.</w:t>
      </w:r>
    </w:p>
    <w:p w:rsidR="00E71ACC" w:rsidRPr="007D3461" w:rsidRDefault="00E71ACC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Realizar una consulta sobre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>las técnicas de improvisación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. De mínimo tres hojas de block. (debe sustentar)</w:t>
      </w:r>
      <w:r w:rsidR="005442F1" w:rsidRPr="007D3461"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:rsidR="005442F1" w:rsidRPr="007D3461" w:rsidRDefault="005442F1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Consultar sobre ritmos de salón; realizar trabajo.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 xml:space="preserve">Especificar en la bachata y merengue 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(sustentar).</w:t>
      </w:r>
    </w:p>
    <w:p w:rsidR="005442F1" w:rsidRPr="007D3461" w:rsidRDefault="005442F1" w:rsidP="007D3461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Componente práctico y exposición de obra:</w:t>
      </w:r>
    </w:p>
    <w:p w:rsidR="005442F1" w:rsidRPr="007D3461" w:rsidRDefault="005442F1" w:rsidP="007D346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Realizar secuencia trabajada en clase.</w:t>
      </w:r>
    </w:p>
    <w:p w:rsidR="00BE490E" w:rsidRPr="007D3461" w:rsidRDefault="00E71ACC" w:rsidP="007D346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Realizar una secuencia </w:t>
      </w:r>
      <w:r w:rsidR="001445B3"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coreográfica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>sobre danza contemporánea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:rsidR="00BE490E" w:rsidRPr="007D3461" w:rsidRDefault="00BE490E" w:rsidP="007D3461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BE490E" w:rsidRPr="007D3461" w:rsidRDefault="00BE490E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73F28" w:rsidRPr="007D3461" w:rsidRDefault="00773F28" w:rsidP="007D3461">
      <w:pPr>
        <w:pStyle w:val="Prrafodelista"/>
        <w:numPr>
          <w:ilvl w:val="0"/>
          <w:numId w:val="1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 xml:space="preserve">Referentes bibliográficos </w:t>
      </w:r>
    </w:p>
    <w:p w:rsidR="00773F28" w:rsidRPr="007D3461" w:rsidRDefault="00773F28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73F28" w:rsidRPr="007D3461" w:rsidRDefault="00773F28" w:rsidP="007D3461">
      <w:p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Paginas internet:</w:t>
      </w:r>
    </w:p>
    <w:p w:rsidR="001445B3" w:rsidRPr="007D3461" w:rsidRDefault="00C159AF" w:rsidP="007D3461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6" w:history="1">
        <w:r w:rsidR="001445B3" w:rsidRPr="007D3461">
          <w:rPr>
            <w:rStyle w:val="Hipervnculo"/>
            <w:rFonts w:ascii="Arial" w:hAnsi="Arial" w:cs="Arial"/>
            <w:sz w:val="24"/>
            <w:szCs w:val="24"/>
          </w:rPr>
          <w:t>https://baumfest.com/danzas-urbanas/</w:t>
        </w:r>
      </w:hyperlink>
    </w:p>
    <w:p w:rsidR="00E71ACC" w:rsidRPr="007D3461" w:rsidRDefault="00C159AF" w:rsidP="007D3461">
      <w:pPr>
        <w:pStyle w:val="Prrafodelista"/>
        <w:numPr>
          <w:ilvl w:val="0"/>
          <w:numId w:val="13"/>
        </w:numPr>
        <w:spacing w:line="254" w:lineRule="auto"/>
        <w:ind w:left="993"/>
        <w:jc w:val="both"/>
        <w:rPr>
          <w:rFonts w:ascii="Arial" w:hAnsi="Arial" w:cs="Arial"/>
          <w:sz w:val="24"/>
          <w:szCs w:val="24"/>
        </w:rPr>
      </w:pPr>
      <w:hyperlink r:id="rId7" w:history="1">
        <w:r w:rsidR="00E71ACC" w:rsidRPr="007D3461">
          <w:rPr>
            <w:rStyle w:val="Hipervnculo"/>
            <w:rFonts w:ascii="Arial" w:hAnsi="Arial" w:cs="Arial"/>
            <w:sz w:val="24"/>
            <w:szCs w:val="24"/>
          </w:rPr>
          <w:t>http://www.tamborayguira.com/merhst-s.htm</w:t>
        </w:r>
      </w:hyperlink>
    </w:p>
    <w:p w:rsidR="0017607C" w:rsidRPr="007D3461" w:rsidRDefault="00C159AF" w:rsidP="007D3461">
      <w:pPr>
        <w:pStyle w:val="Prrafodelista"/>
        <w:numPr>
          <w:ilvl w:val="0"/>
          <w:numId w:val="14"/>
        </w:numPr>
        <w:ind w:left="993"/>
        <w:jc w:val="both"/>
        <w:rPr>
          <w:rFonts w:ascii="Arial" w:hAnsi="Arial" w:cs="Arial"/>
          <w:b/>
          <w:sz w:val="24"/>
          <w:szCs w:val="24"/>
        </w:rPr>
      </w:pPr>
      <w:hyperlink r:id="rId8" w:history="1">
        <w:r w:rsidR="00E71ACC" w:rsidRPr="007D3461">
          <w:rPr>
            <w:rStyle w:val="Hipervnculo"/>
            <w:rFonts w:ascii="Arial" w:hAnsi="Arial" w:cs="Arial"/>
            <w:sz w:val="24"/>
            <w:szCs w:val="24"/>
          </w:rPr>
          <w:t>http://www.uv.es/angomez/Historia%20del%20Merengue.htm</w:t>
        </w:r>
      </w:hyperlink>
    </w:p>
    <w:sectPr w:rsidR="0017607C" w:rsidRPr="007D3461" w:rsidSect="00A566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009F"/>
    <w:multiLevelType w:val="hybridMultilevel"/>
    <w:tmpl w:val="FCE230F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8D4742"/>
    <w:multiLevelType w:val="hybridMultilevel"/>
    <w:tmpl w:val="CC2AF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92A0B"/>
    <w:multiLevelType w:val="hybridMultilevel"/>
    <w:tmpl w:val="461E72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712500"/>
    <w:multiLevelType w:val="hybridMultilevel"/>
    <w:tmpl w:val="3020A950"/>
    <w:lvl w:ilvl="0" w:tplc="240A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9" w15:restartNumberingAfterBreak="0">
    <w:nsid w:val="574959B9"/>
    <w:multiLevelType w:val="hybridMultilevel"/>
    <w:tmpl w:val="48B844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6C2BEB"/>
    <w:multiLevelType w:val="hybridMultilevel"/>
    <w:tmpl w:val="0A3C208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  <w:num w:numId="13">
    <w:abstractNumId w:val="8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1445B3"/>
    <w:rsid w:val="0017607C"/>
    <w:rsid w:val="002223F1"/>
    <w:rsid w:val="002B20AA"/>
    <w:rsid w:val="00315C71"/>
    <w:rsid w:val="00375951"/>
    <w:rsid w:val="003A549F"/>
    <w:rsid w:val="00415051"/>
    <w:rsid w:val="00526DBF"/>
    <w:rsid w:val="005442F1"/>
    <w:rsid w:val="005A35D3"/>
    <w:rsid w:val="00755C11"/>
    <w:rsid w:val="00773F28"/>
    <w:rsid w:val="00775897"/>
    <w:rsid w:val="007D3461"/>
    <w:rsid w:val="00867513"/>
    <w:rsid w:val="0087376C"/>
    <w:rsid w:val="009903E1"/>
    <w:rsid w:val="00A25CFD"/>
    <w:rsid w:val="00A5660F"/>
    <w:rsid w:val="00AC5096"/>
    <w:rsid w:val="00B80A84"/>
    <w:rsid w:val="00BE490E"/>
    <w:rsid w:val="00BF51C1"/>
    <w:rsid w:val="00C159AF"/>
    <w:rsid w:val="00CC1129"/>
    <w:rsid w:val="00D00138"/>
    <w:rsid w:val="00D35726"/>
    <w:rsid w:val="00DB5A33"/>
    <w:rsid w:val="00E10D10"/>
    <w:rsid w:val="00E71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D25"/>
  <w15:docId w15:val="{5FC0509D-3910-40CA-96B7-F03804C4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.es/angomez/Historia%20del%20Merengu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borayguira.com/merhst-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umfest.com/danzas-urbana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2022-10-02T21:03:00Z</dcterms:created>
  <dcterms:modified xsi:type="dcterms:W3CDTF">2022-10-05T16:37:00Z</dcterms:modified>
</cp:coreProperties>
</file>